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28C79" w14:textId="0CD38420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2E3F23">
        <w:rPr>
          <w:rFonts w:ascii="Times New Roman" w:hAnsi="Times New Roman" w:cs="Times New Roman"/>
          <w:sz w:val="24"/>
          <w:szCs w:val="24"/>
        </w:rPr>
        <w:t>1</w:t>
      </w:r>
      <w:r w:rsidR="00144F27">
        <w:rPr>
          <w:rFonts w:ascii="Times New Roman" w:hAnsi="Times New Roman" w:cs="Times New Roman"/>
          <w:sz w:val="24"/>
          <w:szCs w:val="24"/>
        </w:rPr>
        <w:t>3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415EEC03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0C27C8">
        <w:rPr>
          <w:rFonts w:ascii="Times New Roman" w:hAnsi="Times New Roman" w:cs="Times New Roman"/>
          <w:sz w:val="24"/>
          <w:szCs w:val="24"/>
        </w:rPr>
        <w:t xml:space="preserve"> 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0C27C8" w:rsidRPr="00144F27">
        <w:rPr>
          <w:rFonts w:ascii="Times New Roman" w:hAnsi="Times New Roman" w:cs="Times New Roman"/>
          <w:sz w:val="24"/>
          <w:szCs w:val="24"/>
        </w:rPr>
        <w:t>0</w:t>
      </w:r>
      <w:r w:rsidR="00144F27" w:rsidRPr="00144F27">
        <w:rPr>
          <w:rFonts w:ascii="Times New Roman" w:hAnsi="Times New Roman" w:cs="Times New Roman"/>
          <w:sz w:val="24"/>
          <w:szCs w:val="24"/>
        </w:rPr>
        <w:t>3</w:t>
      </w:r>
      <w:r w:rsidR="000C27C8">
        <w:rPr>
          <w:rFonts w:ascii="Times New Roman" w:hAnsi="Times New Roman" w:cs="Times New Roman"/>
          <w:sz w:val="24"/>
          <w:szCs w:val="24"/>
        </w:rPr>
        <w:t xml:space="preserve"> ноября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20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4F0346C5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Сподар</w:t>
                  </w:r>
                </w:p>
                <w:p w14:paraId="2B3DD1C5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Юрий Степанович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8740ED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9D84DC" w14:textId="11031867" w:rsidR="008B3682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3ECBD13A" w14:textId="3793A9B9" w:rsidR="004D00B0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Часовских Т.Л. – начальник финансово-экономического управления;</w:t>
      </w:r>
    </w:p>
    <w:p w14:paraId="7306D608" w14:textId="7EFD0466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E27C87">
        <w:rPr>
          <w:rFonts w:ascii="Times New Roman" w:hAnsi="Times New Roman" w:cs="Times New Roman"/>
          <w:sz w:val="24"/>
          <w:szCs w:val="24"/>
        </w:rPr>
        <w:t>Ушаков А.А.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6F2D7671" w14:textId="009984FB" w:rsidR="00257D73" w:rsidRPr="00257D73" w:rsidRDefault="006F5DCA" w:rsidP="006F5DC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F5DCA">
        <w:rPr>
          <w:rFonts w:ascii="Times New Roman" w:hAnsi="Times New Roman" w:cs="Times New Roman"/>
          <w:sz w:val="24"/>
          <w:szCs w:val="24"/>
        </w:rPr>
        <w:t>Рассмотрение и утверждение размера дополнительного финансового обеспечения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на 2020 год и Порядка предоставления межбюджетного трансферта направленного из федерального бюджета бюджету Ханты-Мансийского автономного округа – Югры, в целях финансового обеспечения расходных обязательств Ханты-Мансийского автономного округа – Югры по предоставлению его бюджету ТФОМС Югры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6F5DCA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F5DCA">
        <w:rPr>
          <w:rFonts w:ascii="Times New Roman" w:hAnsi="Times New Roman" w:cs="Times New Roman"/>
          <w:sz w:val="24"/>
          <w:szCs w:val="24"/>
        </w:rPr>
        <w:t xml:space="preserve"> обязательного медицинского страхования</w:t>
      </w:r>
      <w:r w:rsidR="00D06B30">
        <w:rPr>
          <w:rFonts w:ascii="Times New Roman" w:hAnsi="Times New Roman" w:cs="Times New Roman"/>
          <w:sz w:val="24"/>
          <w:szCs w:val="24"/>
        </w:rPr>
        <w:t>.</w:t>
      </w:r>
    </w:p>
    <w:p w14:paraId="1362E81F" w14:textId="46CC92AA" w:rsidR="000C2A90" w:rsidRPr="00DE5B51" w:rsidRDefault="00DE5B51" w:rsidP="000C2A9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0C2A90" w:rsidRPr="006F5DCA">
        <w:rPr>
          <w:rFonts w:ascii="Times New Roman" w:hAnsi="Times New Roman" w:cs="Times New Roman"/>
          <w:sz w:val="24"/>
          <w:szCs w:val="24"/>
        </w:rPr>
        <w:t>Рассмотрение и утверждение размера дополнительного финансового обеспечения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на 2020 год</w:t>
      </w:r>
      <w:r w:rsidR="000850BF" w:rsidRPr="006F5DCA">
        <w:rPr>
          <w:rFonts w:ascii="Times New Roman" w:hAnsi="Times New Roman" w:cs="Times New Roman"/>
          <w:sz w:val="24"/>
          <w:szCs w:val="24"/>
        </w:rPr>
        <w:t xml:space="preserve"> и Порядка предоставления межбюджетного трансферта направленного из федерального бюджета бюджету Ханты-Мансийского автономного округа – Югры, в целях финансового обеспечения расходных обязательств Ханты-Мансийского автономного округа – Югры по предоставлению его бюджету ТФОМС Югры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</w:t>
      </w:r>
      <w:r w:rsidR="006F5DCA">
        <w:rPr>
          <w:rFonts w:ascii="Times New Roman" w:hAnsi="Times New Roman" w:cs="Times New Roman"/>
          <w:sz w:val="24"/>
          <w:szCs w:val="24"/>
        </w:rPr>
        <w:t>ой</w:t>
      </w:r>
      <w:r w:rsidR="000850BF" w:rsidRPr="006F5DCA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6F5DCA">
        <w:rPr>
          <w:rFonts w:ascii="Times New Roman" w:hAnsi="Times New Roman" w:cs="Times New Roman"/>
          <w:sz w:val="24"/>
          <w:szCs w:val="24"/>
        </w:rPr>
        <w:t>ы</w:t>
      </w:r>
      <w:r w:rsidR="000850BF" w:rsidRPr="006F5DCA">
        <w:rPr>
          <w:rFonts w:ascii="Times New Roman" w:hAnsi="Times New Roman" w:cs="Times New Roman"/>
          <w:sz w:val="24"/>
          <w:szCs w:val="24"/>
        </w:rPr>
        <w:t xml:space="preserve"> обязательного медицинского страхования</w:t>
      </w:r>
      <w:r w:rsidR="000C2A90" w:rsidRPr="006F5DCA">
        <w:rPr>
          <w:rFonts w:ascii="Times New Roman" w:hAnsi="Times New Roman" w:cs="Times New Roman"/>
          <w:sz w:val="24"/>
          <w:szCs w:val="24"/>
        </w:rPr>
        <w:t>.</w:t>
      </w:r>
    </w:p>
    <w:p w14:paraId="546FB305" w14:textId="0FE98825" w:rsidR="000C2A90" w:rsidRPr="00DE5B51" w:rsidRDefault="000C2A90" w:rsidP="000C2A9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6C3C89">
        <w:rPr>
          <w:rFonts w:ascii="Times New Roman" w:hAnsi="Times New Roman" w:cs="Times New Roman"/>
          <w:sz w:val="24"/>
          <w:szCs w:val="24"/>
        </w:rPr>
        <w:t>Касьянов</w:t>
      </w:r>
      <w:r w:rsidR="00E21D96">
        <w:rPr>
          <w:rFonts w:ascii="Times New Roman" w:hAnsi="Times New Roman" w:cs="Times New Roman"/>
          <w:sz w:val="24"/>
          <w:szCs w:val="24"/>
        </w:rPr>
        <w:t>у</w:t>
      </w:r>
      <w:r w:rsidR="006C3C89">
        <w:rPr>
          <w:rFonts w:ascii="Times New Roman" w:hAnsi="Times New Roman" w:cs="Times New Roman"/>
          <w:sz w:val="24"/>
          <w:szCs w:val="24"/>
        </w:rPr>
        <w:t xml:space="preserve"> Е.В.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6C3C89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6C3C89">
        <w:rPr>
          <w:rFonts w:ascii="Times New Roman" w:hAnsi="Times New Roman" w:cs="Times New Roman"/>
          <w:sz w:val="24"/>
          <w:szCs w:val="24"/>
        </w:rPr>
        <w:t>а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</w:t>
      </w:r>
      <w:r w:rsidRPr="000C2A90">
        <w:rPr>
          <w:rFonts w:ascii="Times New Roman" w:hAnsi="Times New Roman" w:cs="Times New Roman"/>
          <w:sz w:val="24"/>
          <w:szCs w:val="24"/>
        </w:rPr>
        <w:t>размер дополнительного финансового обеспечения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на 2020 год</w:t>
      </w:r>
      <w:r w:rsidR="00C00D99" w:rsidRPr="00C00D99">
        <w:rPr>
          <w:rFonts w:ascii="Times New Roman" w:hAnsi="Times New Roman" w:cs="Times New Roman"/>
          <w:sz w:val="24"/>
          <w:szCs w:val="24"/>
        </w:rPr>
        <w:t xml:space="preserve"> </w:t>
      </w:r>
      <w:r w:rsidR="00C00D99" w:rsidRPr="006F5DCA">
        <w:rPr>
          <w:rFonts w:ascii="Times New Roman" w:hAnsi="Times New Roman" w:cs="Times New Roman"/>
          <w:sz w:val="24"/>
          <w:szCs w:val="24"/>
        </w:rPr>
        <w:t>и Поряд</w:t>
      </w:r>
      <w:r w:rsidR="00C00D99">
        <w:rPr>
          <w:rFonts w:ascii="Times New Roman" w:hAnsi="Times New Roman" w:cs="Times New Roman"/>
          <w:sz w:val="24"/>
          <w:szCs w:val="24"/>
        </w:rPr>
        <w:t>ок</w:t>
      </w:r>
      <w:r w:rsidR="00C00D99" w:rsidRPr="006F5DCA">
        <w:rPr>
          <w:rFonts w:ascii="Times New Roman" w:hAnsi="Times New Roman" w:cs="Times New Roman"/>
          <w:sz w:val="24"/>
          <w:szCs w:val="24"/>
        </w:rPr>
        <w:t xml:space="preserve"> предоставления межбюджетного трансферта направленного из федерального бюджета бюджету Ханты-Мансийского автономного округа – Югры, в целях финансового обеспечения расходных обязательств Ханты-Мансийского автономного округа – Югры по предоставлению его бюджету ТФОМС Югры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</w:t>
      </w:r>
      <w:r w:rsidR="00C00D99">
        <w:rPr>
          <w:rFonts w:ascii="Times New Roman" w:hAnsi="Times New Roman" w:cs="Times New Roman"/>
          <w:sz w:val="24"/>
          <w:szCs w:val="24"/>
        </w:rPr>
        <w:t>ой</w:t>
      </w:r>
      <w:r w:rsidR="00C00D99" w:rsidRPr="006F5DCA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C00D99">
        <w:rPr>
          <w:rFonts w:ascii="Times New Roman" w:hAnsi="Times New Roman" w:cs="Times New Roman"/>
          <w:sz w:val="24"/>
          <w:szCs w:val="24"/>
        </w:rPr>
        <w:t>ы</w:t>
      </w:r>
      <w:r w:rsidR="00C00D99" w:rsidRPr="006F5DCA">
        <w:rPr>
          <w:rFonts w:ascii="Times New Roman" w:hAnsi="Times New Roman" w:cs="Times New Roman"/>
          <w:sz w:val="24"/>
          <w:szCs w:val="24"/>
        </w:rPr>
        <w:t xml:space="preserve"> обязательного медицинского страхования</w:t>
      </w:r>
      <w:r w:rsidR="00C00D99">
        <w:rPr>
          <w:rFonts w:ascii="Times New Roman" w:hAnsi="Times New Roman" w:cs="Times New Roman"/>
          <w:sz w:val="24"/>
          <w:szCs w:val="24"/>
        </w:rPr>
        <w:t>.</w:t>
      </w:r>
    </w:p>
    <w:p w14:paraId="5C33BBC7" w14:textId="5FBAD889" w:rsidR="000C2A90" w:rsidRDefault="000C2A90" w:rsidP="000C2A9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Пояснил</w:t>
      </w:r>
      <w:r w:rsidR="006C3C89">
        <w:rPr>
          <w:rFonts w:ascii="Times New Roman" w:hAnsi="Times New Roman" w:cs="Times New Roman"/>
          <w:sz w:val="24"/>
          <w:szCs w:val="24"/>
        </w:rPr>
        <w:t>а</w:t>
      </w:r>
      <w:r w:rsidRPr="00DE5B51">
        <w:rPr>
          <w:rFonts w:ascii="Times New Roman" w:hAnsi="Times New Roman" w:cs="Times New Roman"/>
          <w:sz w:val="24"/>
          <w:szCs w:val="24"/>
        </w:rPr>
        <w:t xml:space="preserve">, что </w:t>
      </w:r>
      <w:r>
        <w:rPr>
          <w:rFonts w:ascii="Times New Roman" w:hAnsi="Times New Roman" w:cs="Times New Roman"/>
          <w:sz w:val="24"/>
          <w:szCs w:val="24"/>
        </w:rPr>
        <w:t>расчет</w:t>
      </w:r>
      <w:r w:rsidRPr="00DE5B51">
        <w:rPr>
          <w:rFonts w:ascii="Times New Roman" w:hAnsi="Times New Roman" w:cs="Times New Roman"/>
          <w:sz w:val="24"/>
          <w:szCs w:val="24"/>
        </w:rPr>
        <w:t xml:space="preserve"> произведен </w:t>
      </w:r>
      <w:r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5C39E6">
        <w:rPr>
          <w:rFonts w:ascii="Times New Roman" w:hAnsi="Times New Roman" w:cs="Times New Roman"/>
          <w:sz w:val="24"/>
          <w:szCs w:val="24"/>
        </w:rPr>
        <w:t xml:space="preserve">общего размера средств по заявке </w:t>
      </w:r>
      <w:r w:rsidR="005C39E6" w:rsidRPr="005C39E6">
        <w:rPr>
          <w:rFonts w:ascii="Times New Roman" w:hAnsi="Times New Roman" w:cs="Times New Roman"/>
          <w:sz w:val="24"/>
          <w:szCs w:val="24"/>
        </w:rPr>
        <w:t xml:space="preserve">на перечисление межбюджетного трансферта бюджету территориального фонда обязательного медицинского страхования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</w:t>
      </w:r>
      <w:r w:rsidR="005C39E6" w:rsidRPr="005C39E6">
        <w:rPr>
          <w:rFonts w:ascii="Times New Roman" w:hAnsi="Times New Roman" w:cs="Times New Roman"/>
          <w:sz w:val="24"/>
          <w:szCs w:val="24"/>
        </w:rPr>
        <w:lastRenderedPageBreak/>
        <w:t>представляющих опасность для окружающих, в рамках реализации территориальных программ обязательного медицинского страхования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47B7AFE3" w14:textId="77777777" w:rsidR="000C2A90" w:rsidRDefault="000C2A90" w:rsidP="000C2A9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6CE37533" w14:textId="21950877" w:rsidR="000C2A90" w:rsidRPr="00DE5B51" w:rsidRDefault="000C2A90" w:rsidP="000C2A9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0C27C8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6D140848" w14:textId="1A3C243E" w:rsidR="000C2A90" w:rsidRPr="00DE5B51" w:rsidRDefault="000C2A90" w:rsidP="000C2A9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</w:r>
      <w:r w:rsidR="009C591B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9C591B" w:rsidRPr="009C591B">
        <w:rPr>
          <w:rFonts w:ascii="Times New Roman" w:hAnsi="Times New Roman" w:cs="Times New Roman"/>
          <w:sz w:val="24"/>
          <w:szCs w:val="24"/>
        </w:rPr>
        <w:t>размер дополнительного финансового обеспечения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на 2020 год.</w:t>
      </w:r>
      <w:r w:rsidRPr="005B0870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9C591B">
        <w:rPr>
          <w:rFonts w:ascii="Times New Roman" w:hAnsi="Times New Roman" w:cs="Times New Roman"/>
          <w:sz w:val="24"/>
          <w:szCs w:val="24"/>
        </w:rPr>
        <w:t>ю</w:t>
      </w:r>
      <w:r w:rsidRPr="005B0870">
        <w:rPr>
          <w:rFonts w:ascii="Times New Roman" w:hAnsi="Times New Roman" w:cs="Times New Roman"/>
          <w:sz w:val="24"/>
          <w:szCs w:val="24"/>
        </w:rPr>
        <w:t xml:space="preserve"> </w:t>
      </w:r>
      <w:r w:rsidR="006C3C89">
        <w:rPr>
          <w:rFonts w:ascii="Times New Roman" w:hAnsi="Times New Roman" w:cs="Times New Roman"/>
          <w:sz w:val="24"/>
          <w:szCs w:val="24"/>
        </w:rPr>
        <w:t>2</w:t>
      </w:r>
      <w:r w:rsidRPr="005B0870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0C27C8" w:rsidRPr="00144F27">
        <w:rPr>
          <w:rFonts w:ascii="Times New Roman" w:hAnsi="Times New Roman" w:cs="Times New Roman"/>
          <w:sz w:val="24"/>
          <w:szCs w:val="24"/>
        </w:rPr>
        <w:t>0</w:t>
      </w:r>
      <w:r w:rsidR="00144F27" w:rsidRPr="00144F27">
        <w:rPr>
          <w:rFonts w:ascii="Times New Roman" w:hAnsi="Times New Roman" w:cs="Times New Roman"/>
          <w:sz w:val="24"/>
          <w:szCs w:val="24"/>
        </w:rPr>
        <w:t>3</w:t>
      </w:r>
      <w:r w:rsidRPr="005B08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="000C27C8">
        <w:rPr>
          <w:rFonts w:ascii="Times New Roman" w:hAnsi="Times New Roman" w:cs="Times New Roman"/>
          <w:sz w:val="24"/>
          <w:szCs w:val="24"/>
        </w:rPr>
        <w:t>1</w:t>
      </w:r>
      <w:r w:rsidRPr="005B0870">
        <w:rPr>
          <w:rFonts w:ascii="Times New Roman" w:hAnsi="Times New Roman" w:cs="Times New Roman"/>
          <w:sz w:val="24"/>
          <w:szCs w:val="24"/>
        </w:rPr>
        <w:t>.2020</w:t>
      </w:r>
      <w:r w:rsidR="00C00D99">
        <w:rPr>
          <w:rFonts w:ascii="Times New Roman" w:hAnsi="Times New Roman" w:cs="Times New Roman"/>
          <w:sz w:val="24"/>
          <w:szCs w:val="24"/>
        </w:rPr>
        <w:t xml:space="preserve"> и </w:t>
      </w:r>
      <w:r w:rsidR="00C00D99" w:rsidRPr="006F5DCA">
        <w:rPr>
          <w:rFonts w:ascii="Times New Roman" w:hAnsi="Times New Roman" w:cs="Times New Roman"/>
          <w:sz w:val="24"/>
          <w:szCs w:val="24"/>
        </w:rPr>
        <w:t>Поряд</w:t>
      </w:r>
      <w:r w:rsidR="00C00D99">
        <w:rPr>
          <w:rFonts w:ascii="Times New Roman" w:hAnsi="Times New Roman" w:cs="Times New Roman"/>
          <w:sz w:val="24"/>
          <w:szCs w:val="24"/>
        </w:rPr>
        <w:t>ок</w:t>
      </w:r>
      <w:r w:rsidR="00C00D99" w:rsidRPr="006F5DCA">
        <w:rPr>
          <w:rFonts w:ascii="Times New Roman" w:hAnsi="Times New Roman" w:cs="Times New Roman"/>
          <w:sz w:val="24"/>
          <w:szCs w:val="24"/>
        </w:rPr>
        <w:t xml:space="preserve"> предоставления межбюджетного трансферта направленного из федерального бюджета бюджету Ханты-Мансийского автономного округа – Югры, в целях финансового обеспечения расходных обязательств Ханты-Мансийского автономного округа – Югры по предоставлению его бюджету ТФОМС Югры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</w:t>
      </w:r>
      <w:r w:rsidR="00C00D99">
        <w:rPr>
          <w:rFonts w:ascii="Times New Roman" w:hAnsi="Times New Roman" w:cs="Times New Roman"/>
          <w:sz w:val="24"/>
          <w:szCs w:val="24"/>
        </w:rPr>
        <w:t>ой</w:t>
      </w:r>
      <w:r w:rsidR="00C00D99" w:rsidRPr="006F5DCA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C00D99">
        <w:rPr>
          <w:rFonts w:ascii="Times New Roman" w:hAnsi="Times New Roman" w:cs="Times New Roman"/>
          <w:sz w:val="24"/>
          <w:szCs w:val="24"/>
        </w:rPr>
        <w:t>ы</w:t>
      </w:r>
      <w:r w:rsidR="00C00D99" w:rsidRPr="006F5DCA">
        <w:rPr>
          <w:rFonts w:ascii="Times New Roman" w:hAnsi="Times New Roman" w:cs="Times New Roman"/>
          <w:sz w:val="24"/>
          <w:szCs w:val="24"/>
        </w:rPr>
        <w:t xml:space="preserve"> обязательного медицинского страхования</w:t>
      </w:r>
      <w:r w:rsidR="00C00D99">
        <w:rPr>
          <w:rFonts w:ascii="Times New Roman" w:hAnsi="Times New Roman" w:cs="Times New Roman"/>
          <w:sz w:val="24"/>
          <w:szCs w:val="24"/>
        </w:rPr>
        <w:t xml:space="preserve"> </w:t>
      </w:r>
      <w:r w:rsidR="00C00D99" w:rsidRPr="005B0870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C00D99">
        <w:rPr>
          <w:rFonts w:ascii="Times New Roman" w:hAnsi="Times New Roman" w:cs="Times New Roman"/>
          <w:sz w:val="24"/>
          <w:szCs w:val="24"/>
        </w:rPr>
        <w:t>ю</w:t>
      </w:r>
      <w:r w:rsidR="00C00D99" w:rsidRPr="005B0870">
        <w:rPr>
          <w:rFonts w:ascii="Times New Roman" w:hAnsi="Times New Roman" w:cs="Times New Roman"/>
          <w:sz w:val="24"/>
          <w:szCs w:val="24"/>
        </w:rPr>
        <w:t xml:space="preserve"> </w:t>
      </w:r>
      <w:r w:rsidR="00C00D99">
        <w:rPr>
          <w:rFonts w:ascii="Times New Roman" w:hAnsi="Times New Roman" w:cs="Times New Roman"/>
          <w:sz w:val="24"/>
          <w:szCs w:val="24"/>
        </w:rPr>
        <w:t>1</w:t>
      </w:r>
      <w:r w:rsidR="00C00D99" w:rsidRPr="005B0870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C00D99" w:rsidRPr="00144F27">
        <w:rPr>
          <w:rFonts w:ascii="Times New Roman" w:hAnsi="Times New Roman" w:cs="Times New Roman"/>
          <w:sz w:val="24"/>
          <w:szCs w:val="24"/>
        </w:rPr>
        <w:t>03</w:t>
      </w:r>
      <w:r w:rsidR="00C00D99" w:rsidRPr="005B0870">
        <w:rPr>
          <w:rFonts w:ascii="Times New Roman" w:hAnsi="Times New Roman" w:cs="Times New Roman"/>
          <w:sz w:val="24"/>
          <w:szCs w:val="24"/>
        </w:rPr>
        <w:t>.</w:t>
      </w:r>
      <w:r w:rsidR="00C00D99">
        <w:rPr>
          <w:rFonts w:ascii="Times New Roman" w:hAnsi="Times New Roman" w:cs="Times New Roman"/>
          <w:sz w:val="24"/>
          <w:szCs w:val="24"/>
        </w:rPr>
        <w:t>11</w:t>
      </w:r>
      <w:r w:rsidR="00C00D99" w:rsidRPr="005B0870">
        <w:rPr>
          <w:rFonts w:ascii="Times New Roman" w:hAnsi="Times New Roman" w:cs="Times New Roman"/>
          <w:sz w:val="24"/>
          <w:szCs w:val="24"/>
        </w:rPr>
        <w:t>.2020</w:t>
      </w:r>
      <w:r w:rsidR="00C00D99">
        <w:rPr>
          <w:rFonts w:ascii="Times New Roman" w:hAnsi="Times New Roman" w:cs="Times New Roman"/>
          <w:sz w:val="24"/>
          <w:szCs w:val="24"/>
        </w:rPr>
        <w:t>.</w:t>
      </w:r>
    </w:p>
    <w:p w14:paraId="5DF36C7B" w14:textId="77777777" w:rsidR="000C2A90" w:rsidRDefault="000C2A90" w:rsidP="000C2A9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4AD9">
        <w:rPr>
          <w:rFonts w:ascii="Times New Roman" w:hAnsi="Times New Roman" w:cs="Times New Roman"/>
          <w:sz w:val="24"/>
          <w:szCs w:val="24"/>
        </w:rPr>
        <w:t xml:space="preserve">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02EB2E7B" w14:textId="77777777" w:rsidR="000C2A90" w:rsidRDefault="000C2A90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D807ABD" w14:textId="33BDED3C" w:rsidR="005E4CFA" w:rsidRDefault="005E4CFA" w:rsidP="005E4C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42E9BF" w14:textId="77777777" w:rsidR="00A064F0" w:rsidRPr="005E4CFA" w:rsidRDefault="00A064F0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464CA1B8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04E4E916" w14:textId="77777777" w:rsidR="008B3682" w:rsidRDefault="008B3682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464E5D08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7896FD82" w14:textId="77777777" w:rsidR="00AC3E4F" w:rsidRDefault="00AC3E4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42ED77B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   А.П. Фучежи </w:t>
      </w:r>
    </w:p>
    <w:p w14:paraId="7C99CF98" w14:textId="77777777" w:rsidR="00A064F0" w:rsidRDefault="00A064F0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EEA9" w14:textId="124BAF89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767EDF7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5B0870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2477DE3E" w14:textId="2B156F9C" w:rsidR="008B6F7C" w:rsidRPr="007639E3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0DBD33F9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28F32E8D" w14:textId="740B10CF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4D92A5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DEC8C3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 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8EEB2" w14:textId="3C28BF3B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1B83C4F" w14:textId="77777777"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47E61E47"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7639E3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397A41BD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7639E3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009B8974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7639E3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589AE773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Ю.С. Сподар</w:t>
      </w:r>
    </w:p>
    <w:p w14:paraId="019D979A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2C7D471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7639E3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71CCF02D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1A963970" w14:textId="77777777" w:rsidR="000C27C8" w:rsidRPr="007639E3" w:rsidRDefault="000C27C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0749FAD7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1B59"/>
    <w:rsid w:val="00036193"/>
    <w:rsid w:val="00042330"/>
    <w:rsid w:val="000455E4"/>
    <w:rsid w:val="00046658"/>
    <w:rsid w:val="00047520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0BF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7C8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4F2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C0074"/>
    <w:rsid w:val="001C062B"/>
    <w:rsid w:val="001C443F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7D7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422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0870"/>
    <w:rsid w:val="005B0C52"/>
    <w:rsid w:val="005B111D"/>
    <w:rsid w:val="005B111F"/>
    <w:rsid w:val="005B1D44"/>
    <w:rsid w:val="005B2C48"/>
    <w:rsid w:val="005B6632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3C89"/>
    <w:rsid w:val="006C4520"/>
    <w:rsid w:val="006C4BDD"/>
    <w:rsid w:val="006C57B3"/>
    <w:rsid w:val="006C63C7"/>
    <w:rsid w:val="006C7363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5DCA"/>
    <w:rsid w:val="006F7E76"/>
    <w:rsid w:val="00703127"/>
    <w:rsid w:val="0070403A"/>
    <w:rsid w:val="00705B64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39E3"/>
    <w:rsid w:val="00764C0F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D1257"/>
    <w:rsid w:val="007D1EC6"/>
    <w:rsid w:val="007D3E50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1CB7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4B64"/>
    <w:rsid w:val="00A15966"/>
    <w:rsid w:val="00A17689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6017"/>
    <w:rsid w:val="00AC6495"/>
    <w:rsid w:val="00AD2658"/>
    <w:rsid w:val="00AD4E4A"/>
    <w:rsid w:val="00AD659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0D99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32B8"/>
    <w:rsid w:val="00CF3658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06B30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1D96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C111A-0980-450C-8965-1809202FB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4</Pages>
  <Words>1394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144</cp:revision>
  <cp:lastPrinted>2020-03-30T06:00:00Z</cp:lastPrinted>
  <dcterms:created xsi:type="dcterms:W3CDTF">2019-05-29T09:30:00Z</dcterms:created>
  <dcterms:modified xsi:type="dcterms:W3CDTF">2020-11-03T04:54:00Z</dcterms:modified>
</cp:coreProperties>
</file>